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64" w:rsidRPr="00AD1A64" w:rsidRDefault="00AD1A64" w:rsidP="00AD1A64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AD1A64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181E38">
        <w:rPr>
          <w:rFonts w:ascii="Times New Roman" w:hAnsi="Times New Roman" w:cs="Times New Roman"/>
          <w:b/>
        </w:rPr>
        <w:t xml:space="preserve">2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181E38">
        <w:rPr>
          <w:rFonts w:ascii="Times New Roman" w:hAnsi="Times New Roman" w:cs="Times New Roman"/>
          <w:b/>
        </w:rPr>
        <w:t>3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181E3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Pr="00AD1A64">
        <w:rPr>
          <w:rFonts w:ascii="Times New Roman" w:hAnsi="Times New Roman" w:cs="Times New Roman"/>
        </w:rPr>
        <w:t xml:space="preserve">.Утвердить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181E38">
        <w:rPr>
          <w:rFonts w:ascii="Times New Roman" w:hAnsi="Times New Roman" w:cs="Times New Roman"/>
        </w:rPr>
        <w:t>3008,6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181E38">
        <w:rPr>
          <w:rFonts w:ascii="Times New Roman" w:hAnsi="Times New Roman" w:cs="Times New Roman"/>
        </w:rPr>
        <w:t>2689,0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181E38">
        <w:rPr>
          <w:rFonts w:ascii="Times New Roman" w:hAnsi="Times New Roman" w:cs="Times New Roman"/>
        </w:rPr>
        <w:t>2797,8</w:t>
      </w:r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181E38">
        <w:rPr>
          <w:rFonts w:ascii="Times New Roman" w:hAnsi="Times New Roman" w:cs="Times New Roman"/>
        </w:rPr>
        <w:t>2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181E38">
        <w:rPr>
          <w:rFonts w:ascii="Times New Roman" w:hAnsi="Times New Roman" w:cs="Times New Roman"/>
        </w:rPr>
        <w:t>3008,6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181E38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181E38">
        <w:rPr>
          <w:rFonts w:ascii="Times New Roman" w:hAnsi="Times New Roman" w:cs="Times New Roman"/>
        </w:rPr>
        <w:t>2689,0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>в т.ч. условно-утвержденные расходы в</w:t>
      </w:r>
      <w:proofErr w:type="gramEnd"/>
      <w:r w:rsidR="00181E38" w:rsidRPr="00AD1A64">
        <w:rPr>
          <w:rFonts w:ascii="Times New Roman" w:hAnsi="Times New Roman" w:cs="Times New Roman"/>
        </w:rPr>
        <w:t xml:space="preserve"> сумме </w:t>
      </w:r>
      <w:r w:rsidR="00181E38">
        <w:rPr>
          <w:rFonts w:ascii="Times New Roman" w:hAnsi="Times New Roman" w:cs="Times New Roman"/>
        </w:rPr>
        <w:t>64,5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181E38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181E38">
        <w:rPr>
          <w:rFonts w:ascii="Times New Roman" w:hAnsi="Times New Roman" w:cs="Times New Roman"/>
        </w:rPr>
        <w:t>2797,8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181E38">
        <w:rPr>
          <w:rFonts w:ascii="Times New Roman" w:hAnsi="Times New Roman" w:cs="Times New Roman"/>
        </w:rPr>
        <w:t>134,3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</w:t>
      </w:r>
      <w:proofErr w:type="gramStart"/>
      <w:r w:rsidRPr="00AD1A64">
        <w:rPr>
          <w:rFonts w:ascii="Times New Roman" w:hAnsi="Times New Roman" w:cs="Times New Roman"/>
        </w:rPr>
        <w:t>.р</w:t>
      </w:r>
      <w:proofErr w:type="gramEnd"/>
      <w:r w:rsidRPr="00AD1A64">
        <w:rPr>
          <w:rFonts w:ascii="Times New Roman" w:hAnsi="Times New Roman" w:cs="Times New Roman"/>
        </w:rPr>
        <w:t>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proofErr w:type="gramStart"/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</w:t>
      </w:r>
      <w:proofErr w:type="gramEnd"/>
      <w:r w:rsidRPr="00AD1A64">
        <w:rPr>
          <w:rFonts w:ascii="Times New Roman" w:hAnsi="Times New Roman" w:cs="Times New Roman"/>
        </w:rPr>
        <w:t xml:space="preserve"> января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</w:t>
      </w:r>
      <w:proofErr w:type="gramStart"/>
      <w:r w:rsidRPr="00AD1A64">
        <w:rPr>
          <w:rFonts w:ascii="Times New Roman" w:hAnsi="Times New Roman" w:cs="Times New Roman"/>
        </w:rPr>
        <w:t>.р</w:t>
      </w:r>
      <w:proofErr w:type="gramEnd"/>
      <w:r w:rsidRPr="00AD1A64">
        <w:rPr>
          <w:rFonts w:ascii="Times New Roman" w:hAnsi="Times New Roman" w:cs="Times New Roman"/>
        </w:rPr>
        <w:t xml:space="preserve">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181E38" w:rsidRDefault="00181E38" w:rsidP="00AD1A64">
      <w:pPr>
        <w:pStyle w:val="a3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2.</w:t>
      </w:r>
      <w:r w:rsidRPr="00AD1A64">
        <w:rPr>
          <w:rFonts w:ascii="Times New Roman" w:hAnsi="Times New Roman" w:cs="Times New Roman"/>
        </w:rPr>
        <w:t xml:space="preserve"> Утвердить источники внутреннего финансирования  дефицита бюджета поселения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1.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Учесть поступление доходов в бюджет поселения по кодам видов доходов, подвидов доходов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4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Предоставление в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годов рассрочек и отсрочек по уплате местных налогов и сборов и неналоговых платежей не осуществлять.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5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 по разделам, подразделам </w:t>
      </w:r>
      <w:proofErr w:type="gramStart"/>
      <w:r w:rsidRPr="00AD1A64">
        <w:rPr>
          <w:rFonts w:ascii="Times New Roman" w:hAnsi="Times New Roman" w:cs="Times New Roman"/>
        </w:rPr>
        <w:t>расходов классификации расходов бюджета поселения</w:t>
      </w:r>
      <w:proofErr w:type="gramEnd"/>
      <w:r w:rsidRPr="00AD1A64">
        <w:rPr>
          <w:rFonts w:ascii="Times New Roman" w:hAnsi="Times New Roman" w:cs="Times New Roman"/>
        </w:rPr>
        <w:t xml:space="preserve">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6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ведомственную структуру расходов бюджета поселения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</w:t>
      </w:r>
      <w:proofErr w:type="gramStart"/>
      <w:r w:rsidR="00E04EE5" w:rsidRPr="00E04EE5">
        <w:rPr>
          <w:rFonts w:ascii="Times New Roman" w:hAnsi="Times New Roman" w:cs="Times New Roman"/>
          <w:b/>
          <w:i/>
        </w:rPr>
        <w:t>7</w:t>
      </w:r>
      <w:proofErr w:type="gramEnd"/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по разделам и подразделам, целевым статьям (муниципальным программам и </w:t>
      </w:r>
      <w:proofErr w:type="spellStart"/>
      <w:r w:rsidRPr="00AD1A64">
        <w:rPr>
          <w:rFonts w:ascii="Times New Roman" w:hAnsi="Times New Roman" w:cs="Times New Roman"/>
        </w:rPr>
        <w:t>непрограммным</w:t>
      </w:r>
      <w:proofErr w:type="spellEnd"/>
      <w:r w:rsidRPr="00AD1A64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 классификации расходов 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и 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5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8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бюджета поселения по целевым статья</w:t>
      </w:r>
      <w:proofErr w:type="gramStart"/>
      <w:r w:rsidRPr="00AD1A64">
        <w:rPr>
          <w:rFonts w:ascii="Times New Roman" w:hAnsi="Times New Roman" w:cs="Times New Roman"/>
        </w:rPr>
        <w:t>м(</w:t>
      </w:r>
      <w:proofErr w:type="gramEnd"/>
      <w:r w:rsidRPr="00AD1A64">
        <w:rPr>
          <w:rFonts w:ascii="Times New Roman" w:hAnsi="Times New Roman" w:cs="Times New Roman"/>
        </w:rPr>
        <w:t xml:space="preserve">муниципальным программам и </w:t>
      </w:r>
      <w:proofErr w:type="spellStart"/>
      <w:r w:rsidRPr="00AD1A64">
        <w:rPr>
          <w:rFonts w:ascii="Times New Roman" w:hAnsi="Times New Roman" w:cs="Times New Roman"/>
        </w:rPr>
        <w:t>непрограммным</w:t>
      </w:r>
      <w:proofErr w:type="spellEnd"/>
      <w:r w:rsidRPr="00AD1A64">
        <w:rPr>
          <w:rFonts w:ascii="Times New Roman" w:hAnsi="Times New Roman" w:cs="Times New Roman"/>
        </w:rPr>
        <w:t xml:space="preserve"> направлениям деятельности), разделам, подразделам, группам и подгруппам видов расходов классификации расходов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и на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6</w:t>
      </w:r>
      <w:r w:rsidRPr="00AD1A64">
        <w:rPr>
          <w:rFonts w:ascii="Times New Roman" w:hAnsi="Times New Roman" w:cs="Times New Roman"/>
        </w:rPr>
        <w:t xml:space="preserve">.   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 </w:t>
      </w:r>
      <w:r w:rsidR="00E04EE5" w:rsidRPr="00E04EE5">
        <w:rPr>
          <w:rFonts w:ascii="Times New Roman" w:hAnsi="Times New Roman" w:cs="Times New Roman"/>
          <w:b/>
          <w:i/>
        </w:rPr>
        <w:t>9</w:t>
      </w:r>
      <w:r w:rsidRPr="00AD1A64">
        <w:rPr>
          <w:rFonts w:ascii="Times New Roman" w:hAnsi="Times New Roman" w:cs="Times New Roman"/>
        </w:rPr>
        <w:t>.Утвердить  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и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 согласно приложению </w:t>
      </w:r>
      <w:r w:rsidR="00E04EE5">
        <w:rPr>
          <w:rFonts w:ascii="Times New Roman" w:hAnsi="Times New Roman" w:cs="Times New Roman"/>
        </w:rPr>
        <w:t>7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</w:rPr>
        <w:t xml:space="preserve">Статья </w:t>
      </w:r>
      <w:r w:rsidR="00E04EE5" w:rsidRPr="00FA2853">
        <w:rPr>
          <w:rFonts w:ascii="Times New Roman" w:hAnsi="Times New Roman" w:cs="Times New Roman"/>
          <w:b/>
        </w:rPr>
        <w:t>10</w:t>
      </w:r>
      <w:r w:rsidRPr="00FA2853">
        <w:rPr>
          <w:rFonts w:ascii="Times New Roman" w:hAnsi="Times New Roman" w:cs="Times New Roman"/>
          <w:b/>
        </w:rPr>
        <w:t>.</w:t>
      </w:r>
      <w:r w:rsidRPr="00AD1A64">
        <w:rPr>
          <w:rFonts w:ascii="Times New Roman" w:hAnsi="Times New Roman" w:cs="Times New Roman"/>
        </w:rPr>
        <w:t xml:space="preserve"> </w:t>
      </w:r>
      <w:proofErr w:type="gramStart"/>
      <w:r w:rsidRPr="00AD1A64">
        <w:rPr>
          <w:rFonts w:ascii="Times New Roman" w:hAnsi="Times New Roman" w:cs="Times New Roman"/>
        </w:rPr>
        <w:t xml:space="preserve">Установить, что заключение и оплата местными учреждениями и органами местного самоуправления муниципального образования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обязательств, в соответствии с ведомственной, функциональной и экономической </w:t>
      </w:r>
      <w:r w:rsidRPr="00AD1A64">
        <w:rPr>
          <w:rFonts w:ascii="Times New Roman" w:hAnsi="Times New Roman" w:cs="Times New Roman"/>
        </w:rPr>
        <w:lastRenderedPageBreak/>
        <w:t>классификациями расходов бюджета поселения и с учетом принятых и неисполненных обязательств.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proofErr w:type="gramEnd"/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Обязательства, вытекающие из договоров, исполнение которых осуществляется за счет средств бюджета поселения,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бюджета поселения.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Учет обязательств, подлежащих исполнению за счет средств  бюджета поселения местными учреждениями и органами местного самоуправления муниципального образования, финансируемыми из бюджета поселения на основе смет доходов и расходов, обеспечивается через   финансовый отдел администрации района.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 порядок учета обязательств, подлежащих исполнению за счет средств местного бюджета.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</w:t>
      </w:r>
      <w:proofErr w:type="gramStart"/>
      <w:r w:rsidRPr="00AD1A64">
        <w:rPr>
          <w:rFonts w:ascii="Times New Roman" w:hAnsi="Times New Roman" w:cs="Times New Roman"/>
        </w:rPr>
        <w:t>недействительными</w:t>
      </w:r>
      <w:proofErr w:type="gramEnd"/>
      <w:r w:rsidRPr="00AD1A64">
        <w:rPr>
          <w:rFonts w:ascii="Times New Roman" w:hAnsi="Times New Roman" w:cs="Times New Roman"/>
        </w:rPr>
        <w:t xml:space="preserve"> по иску вышестоящей организации или  администрацией сельсовета.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1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Органы местного  самоуправления муниципального образования  не вправе принимать в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решения по увеличению численности муниципальных служащих и работников местного самоуправления муниципального образования.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2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исполнение местного 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 xml:space="preserve">. </w:t>
      </w:r>
      <w:proofErr w:type="gramStart"/>
      <w:r w:rsidRPr="00AD1A64">
        <w:rPr>
          <w:rFonts w:ascii="Times New Roman" w:hAnsi="Times New Roman" w:cs="Times New Roman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в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в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</w:t>
      </w:r>
      <w:proofErr w:type="gramEnd"/>
      <w:r w:rsidRPr="00AD1A64">
        <w:rPr>
          <w:rFonts w:ascii="Times New Roman" w:hAnsi="Times New Roman" w:cs="Times New Roman"/>
        </w:rPr>
        <w:t xml:space="preserve"> и плановом </w:t>
      </w:r>
      <w:proofErr w:type="gramStart"/>
      <w:r w:rsidRPr="00AD1A64">
        <w:rPr>
          <w:rFonts w:ascii="Times New Roman" w:hAnsi="Times New Roman" w:cs="Times New Roman"/>
        </w:rPr>
        <w:t>периоде</w:t>
      </w:r>
      <w:proofErr w:type="gramEnd"/>
      <w:r w:rsidRPr="00AD1A64">
        <w:rPr>
          <w:rFonts w:ascii="Times New Roman" w:hAnsi="Times New Roman" w:cs="Times New Roman"/>
        </w:rPr>
        <w:t xml:space="preserve">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годов, а также после внесения соответствующих изменений в настоящее Решение.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В случае</w:t>
      </w:r>
      <w:proofErr w:type="gramStart"/>
      <w:r w:rsidRPr="00AD1A64">
        <w:rPr>
          <w:rFonts w:ascii="Times New Roman" w:hAnsi="Times New Roman" w:cs="Times New Roman"/>
        </w:rPr>
        <w:t>,</w:t>
      </w:r>
      <w:proofErr w:type="gramEnd"/>
      <w:r w:rsidRPr="00AD1A64">
        <w:rPr>
          <w:rFonts w:ascii="Times New Roman" w:hAnsi="Times New Roman" w:cs="Times New Roman"/>
        </w:rPr>
        <w:t xml:space="preserve">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="00E04EE5" w:rsidRPr="00AD1A64">
        <w:rPr>
          <w:rFonts w:ascii="Times New Roman" w:hAnsi="Times New Roman" w:cs="Times New Roman"/>
        </w:rPr>
        <w:t>в 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14</w:t>
      </w:r>
      <w:r w:rsidRPr="00AD1A64">
        <w:rPr>
          <w:rFonts w:ascii="Times New Roman" w:hAnsi="Times New Roman" w:cs="Times New Roman"/>
        </w:rPr>
        <w:t>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 - производителям товаров (работ и услуг), субвенции, межбюджетные субсидии и иные межбюджетные трансферты, предусмотренные настоящим решением, предоставляются в порядке и условиях определенных правовыми актами администрации сельсовета.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5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в </w:t>
      </w:r>
      <w:r w:rsidR="00E04EE5" w:rsidRPr="00AD1A64">
        <w:rPr>
          <w:rFonts w:ascii="Times New Roman" w:hAnsi="Times New Roman" w:cs="Times New Roman"/>
        </w:rPr>
        <w:t>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>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6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 Утвердить общий объем  бюджетных ассигнований, направленных на исполнение публичных нормативных обязательств на </w:t>
      </w:r>
      <w:r w:rsidR="00E04EE5" w:rsidRPr="00AD1A64">
        <w:rPr>
          <w:rFonts w:ascii="Times New Roman" w:hAnsi="Times New Roman" w:cs="Times New Roman"/>
        </w:rPr>
        <w:t>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 xml:space="preserve"> в сумме 0 рублей.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7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E04EE5">
        <w:rPr>
          <w:rFonts w:ascii="Times New Roman" w:hAnsi="Times New Roman" w:cs="Times New Roman"/>
        </w:rPr>
        <w:t>548,8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</w:t>
      </w:r>
      <w:r w:rsidR="00E04EE5">
        <w:rPr>
          <w:rFonts w:ascii="Times New Roman" w:hAnsi="Times New Roman" w:cs="Times New Roman"/>
        </w:rPr>
        <w:t>562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E04EE5">
        <w:rPr>
          <w:rFonts w:ascii="Times New Roman" w:hAnsi="Times New Roman" w:cs="Times New Roman"/>
        </w:rPr>
        <w:t>573,9</w:t>
      </w:r>
      <w:r w:rsidRPr="00AD1A64">
        <w:rPr>
          <w:rFonts w:ascii="Times New Roman" w:hAnsi="Times New Roman" w:cs="Times New Roman"/>
        </w:rPr>
        <w:t xml:space="preserve"> тыс. руб.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18</w:t>
      </w:r>
      <w:r w:rsidRPr="00AD1A64">
        <w:rPr>
          <w:rFonts w:ascii="Times New Roman" w:hAnsi="Times New Roman" w:cs="Times New Roman"/>
        </w:rPr>
        <w:t xml:space="preserve">.  Утвердить порядок предоставления иных межбюджетных трансфертов бюджету муниципального образования Красногвардейский район Оренбургской области  согласно приложению </w:t>
      </w:r>
      <w:r w:rsidR="00E04EE5">
        <w:rPr>
          <w:rFonts w:ascii="Times New Roman" w:hAnsi="Times New Roman" w:cs="Times New Roman"/>
        </w:rPr>
        <w:t>8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lastRenderedPageBreak/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19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программу муниципальных внутренних заимствований в валюте Российской Федерации на </w:t>
      </w:r>
      <w:r w:rsidR="00E04EE5" w:rsidRPr="00AD1A64">
        <w:rPr>
          <w:rFonts w:ascii="Times New Roman" w:hAnsi="Times New Roman" w:cs="Times New Roman"/>
        </w:rPr>
        <w:t>в 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 xml:space="preserve">согласно приложению </w:t>
      </w:r>
      <w:r w:rsidR="005018FF">
        <w:rPr>
          <w:rFonts w:ascii="Times New Roman" w:hAnsi="Times New Roman" w:cs="Times New Roman"/>
        </w:rPr>
        <w:t>9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A64"/>
    <w:rsid w:val="0014528F"/>
    <w:rsid w:val="00181E38"/>
    <w:rsid w:val="00435F0F"/>
    <w:rsid w:val="005018FF"/>
    <w:rsid w:val="00744F52"/>
    <w:rsid w:val="00A535C2"/>
    <w:rsid w:val="00AD1A64"/>
    <w:rsid w:val="00AE093A"/>
    <w:rsid w:val="00B66618"/>
    <w:rsid w:val="00DE1DBF"/>
    <w:rsid w:val="00E04EE5"/>
    <w:rsid w:val="00E91406"/>
    <w:rsid w:val="00FA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Alyabieva</cp:lastModifiedBy>
  <cp:revision>3</cp:revision>
  <cp:lastPrinted>2021-11-22T13:59:00Z</cp:lastPrinted>
  <dcterms:created xsi:type="dcterms:W3CDTF">2019-12-18T11:12:00Z</dcterms:created>
  <dcterms:modified xsi:type="dcterms:W3CDTF">2021-11-22T14:02:00Z</dcterms:modified>
</cp:coreProperties>
</file>